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0001637941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56"/>
        <w:gridCol w:w="3249"/>
      </w:tblGrid>
      <w:tr>
        <w:trPr/>
        <w:tc>
          <w:tcPr>
            <w:tcW w:w="6956" w:type="dxa"/>
            <w:tcBorders/>
            <w:vAlign w:val="center"/>
          </w:tcPr>
          <w:p>
            <w:pPr>
              <w:pStyle w:val="TableContents"/>
              <w:bidi w:val="0"/>
              <w:spacing w:before="0" w:after="283"/>
              <w:jc w:val="left"/>
              <w:rPr/>
            </w:pPr>
            <w:r>
              <w:rPr/>
              <w:t>Name of Issuer</w:t>
            </w:r>
          </w:p>
        </w:tc>
        <w:tc>
          <w:tcPr>
            <w:tcW w:w="3249" w:type="dxa"/>
            <w:tcBorders/>
            <w:vAlign w:val="center"/>
          </w:tcPr>
          <w:p>
            <w:pPr>
              <w:pStyle w:val="TableContents"/>
              <w:bidi w:val="0"/>
              <w:spacing w:before="0" w:after="0"/>
              <w:jc w:val="left"/>
              <w:rPr/>
            </w:pPr>
            <w:r>
              <w:rPr/>
              <w:t>Shutterstock, Inc.</w:t>
            </w:r>
          </w:p>
        </w:tc>
      </w:tr>
      <w:tr>
        <w:trPr/>
        <w:tc>
          <w:tcPr>
            <w:tcW w:w="6956" w:type="dxa"/>
            <w:tcBorders/>
            <w:vAlign w:val="center"/>
          </w:tcPr>
          <w:p>
            <w:pPr>
              <w:pStyle w:val="TableContents"/>
              <w:bidi w:val="0"/>
              <w:spacing w:before="0" w:after="283"/>
              <w:jc w:val="left"/>
              <w:rPr/>
            </w:pPr>
            <w:r>
              <w:rPr/>
              <w:t>SEC File Number</w:t>
            </w:r>
          </w:p>
        </w:tc>
        <w:tc>
          <w:tcPr>
            <w:tcW w:w="3249" w:type="dxa"/>
            <w:tcBorders/>
            <w:vAlign w:val="center"/>
          </w:tcPr>
          <w:p>
            <w:pPr>
              <w:pStyle w:val="TableContents"/>
              <w:bidi w:val="0"/>
              <w:spacing w:before="0" w:after="0"/>
              <w:jc w:val="left"/>
              <w:rPr/>
            </w:pPr>
            <w:r>
              <w:rPr/>
              <w:t>001-35669</w:t>
            </w:r>
          </w:p>
        </w:tc>
      </w:tr>
      <w:tr>
        <w:trPr/>
        <w:tc>
          <w:tcPr>
            <w:tcW w:w="6956" w:type="dxa"/>
            <w:tcBorders/>
            <w:vAlign w:val="center"/>
          </w:tcPr>
          <w:p>
            <w:pPr>
              <w:pStyle w:val="TableContents"/>
              <w:bidi w:val="0"/>
              <w:spacing w:before="0" w:after="283"/>
              <w:jc w:val="left"/>
              <w:rPr/>
            </w:pPr>
            <w:r>
              <w:rPr/>
              <w:t>Address of Issuer</w:t>
            </w:r>
          </w:p>
        </w:tc>
        <w:tc>
          <w:tcPr>
            <w:tcW w:w="3249" w:type="dxa"/>
            <w:tcBorders/>
            <w:vAlign w:val="center"/>
          </w:tcPr>
          <w:p>
            <w:pPr>
              <w:pStyle w:val="TableContents"/>
              <w:bidi w:val="0"/>
              <w:spacing w:before="0" w:after="0"/>
              <w:jc w:val="left"/>
              <w:rPr/>
            </w:pPr>
            <w:r>
              <w:rPr/>
              <w:t>350 FIFTH AVENUE</w:t>
              <w:br/>
              <w:t>20TH FLOOR</w:t>
              <w:br/>
              <w:t>NEW YORK</w:t>
              <w:br/>
              <w:t xml:space="preserve">NEW YORK </w:t>
              <w:br/>
              <w:t>10118</w:t>
            </w:r>
          </w:p>
        </w:tc>
      </w:tr>
      <w:tr>
        <w:trPr/>
        <w:tc>
          <w:tcPr>
            <w:tcW w:w="6956" w:type="dxa"/>
            <w:tcBorders/>
            <w:vAlign w:val="center"/>
          </w:tcPr>
          <w:p>
            <w:pPr>
              <w:pStyle w:val="TableContents"/>
              <w:bidi w:val="0"/>
              <w:spacing w:before="0" w:after="283"/>
              <w:jc w:val="left"/>
              <w:rPr/>
            </w:pPr>
            <w:r>
              <w:rPr/>
              <w:t>Phone</w:t>
            </w:r>
          </w:p>
        </w:tc>
        <w:tc>
          <w:tcPr>
            <w:tcW w:w="3249" w:type="dxa"/>
            <w:tcBorders/>
            <w:vAlign w:val="center"/>
          </w:tcPr>
          <w:p>
            <w:pPr>
              <w:pStyle w:val="TableContents"/>
              <w:bidi w:val="0"/>
              <w:spacing w:before="0" w:after="0"/>
              <w:jc w:val="left"/>
              <w:rPr/>
            </w:pPr>
            <w:r>
              <w:rPr/>
              <w:t>646-419-4452</w:t>
            </w:r>
          </w:p>
        </w:tc>
      </w:tr>
      <w:tr>
        <w:trPr/>
        <w:tc>
          <w:tcPr>
            <w:tcW w:w="6956" w:type="dxa"/>
            <w:tcBorders/>
            <w:vAlign w:val="center"/>
          </w:tcPr>
          <w:p>
            <w:pPr>
              <w:pStyle w:val="TableContents"/>
              <w:bidi w:val="0"/>
              <w:spacing w:before="0" w:after="283"/>
              <w:jc w:val="left"/>
              <w:rPr/>
            </w:pPr>
            <w:r>
              <w:rPr/>
              <w:t>Name of Person for Whose Account the Securities are To Be Sold</w:t>
            </w:r>
          </w:p>
        </w:tc>
        <w:tc>
          <w:tcPr>
            <w:tcW w:w="3249" w:type="dxa"/>
            <w:tcBorders/>
            <w:vAlign w:val="center"/>
          </w:tcPr>
          <w:p>
            <w:pPr>
              <w:pStyle w:val="TableContents"/>
              <w:bidi w:val="0"/>
              <w:spacing w:before="0" w:after="0"/>
              <w:jc w:val="left"/>
              <w:rPr/>
            </w:pPr>
            <w:r>
              <w:rPr/>
              <w:t>Hennessy Paul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56" w:type="dxa"/>
            <w:tcBorders/>
            <w:vAlign w:val="center"/>
          </w:tcPr>
          <w:p>
            <w:pPr>
              <w:pStyle w:val="TableContents"/>
              <w:bidi w:val="0"/>
              <w:spacing w:before="0" w:after="283"/>
              <w:jc w:val="left"/>
              <w:rPr/>
            </w:pPr>
            <w:r>
              <w:rPr/>
              <w:t>Relationship to Issuer</w:t>
            </w:r>
          </w:p>
        </w:tc>
        <w:tc>
          <w:tcPr>
            <w:tcW w:w="32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54748</w:t>
            </w:r>
          </w:p>
        </w:tc>
        <w:tc>
          <w:tcPr>
            <w:tcW w:w="1380" w:type="dxa"/>
            <w:tcBorders/>
            <w:vAlign w:val="center"/>
          </w:tcPr>
          <w:p>
            <w:pPr>
              <w:pStyle w:val="TableContents"/>
              <w:bidi w:val="0"/>
              <w:spacing w:before="0" w:after="283"/>
              <w:jc w:val="left"/>
              <w:rPr/>
            </w:pPr>
            <w:r>
              <w:rPr/>
              <w:t>328742.83</w:t>
            </w:r>
          </w:p>
        </w:tc>
        <w:tc>
          <w:tcPr>
            <w:tcW w:w="1555" w:type="dxa"/>
            <w:tcBorders/>
            <w:vAlign w:val="center"/>
          </w:tcPr>
          <w:p>
            <w:pPr>
              <w:pStyle w:val="TableContents"/>
              <w:bidi w:val="0"/>
              <w:spacing w:before="0" w:after="283"/>
              <w:jc w:val="left"/>
              <w:rPr/>
            </w:pPr>
            <w:r>
              <w:rPr/>
              <w:t>36947684</w:t>
            </w:r>
          </w:p>
        </w:tc>
        <w:tc>
          <w:tcPr>
            <w:tcW w:w="1569" w:type="dxa"/>
            <w:tcBorders/>
            <w:vAlign w:val="center"/>
          </w:tcPr>
          <w:p>
            <w:pPr>
              <w:pStyle w:val="TableContents"/>
              <w:bidi w:val="0"/>
              <w:spacing w:before="0" w:after="283"/>
              <w:jc w:val="left"/>
              <w:rPr/>
            </w:pPr>
            <w:r>
              <w:rPr/>
              <w:t>08/07/2026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06/06/2017</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3648</w:t>
            </w:r>
          </w:p>
        </w:tc>
        <w:tc>
          <w:tcPr>
            <w:tcW w:w="1046" w:type="dxa"/>
            <w:tcBorders/>
            <w:vAlign w:val="center"/>
          </w:tcPr>
          <w:p>
            <w:pPr>
              <w:pStyle w:val="TableContents"/>
              <w:bidi w:val="0"/>
              <w:spacing w:before="0" w:after="283"/>
              <w:jc w:val="left"/>
              <w:rPr/>
            </w:pPr>
            <w:r>
              <w:rPr/>
              <w:t>06/06/2017</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06/05/2018</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3341</w:t>
            </w:r>
          </w:p>
        </w:tc>
        <w:tc>
          <w:tcPr>
            <w:tcW w:w="1046" w:type="dxa"/>
            <w:tcBorders/>
            <w:vAlign w:val="center"/>
          </w:tcPr>
          <w:p>
            <w:pPr>
              <w:pStyle w:val="TableContents"/>
              <w:bidi w:val="0"/>
              <w:spacing w:before="0" w:after="283"/>
              <w:jc w:val="left"/>
              <w:rPr/>
            </w:pPr>
            <w:r>
              <w:rPr/>
              <w:t>06/05/2018</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44169</w:t>
            </w:r>
          </w:p>
        </w:tc>
        <w:tc>
          <w:tcPr>
            <w:tcW w:w="1046" w:type="dxa"/>
            <w:tcBorders/>
            <w:vAlign w:val="center"/>
          </w:tcPr>
          <w:p>
            <w:pPr>
              <w:pStyle w:val="TableContents"/>
              <w:bidi w:val="0"/>
              <w:spacing w:before="0" w:after="283"/>
              <w:jc w:val="left"/>
              <w:rPr/>
            </w:pPr>
            <w:r>
              <w:rPr/>
              <w:t>07/01/2023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3590</w:t>
            </w:r>
          </w:p>
        </w:tc>
        <w:tc>
          <w:tcPr>
            <w:tcW w:w="1046" w:type="dxa"/>
            <w:tcBorders/>
            <w:vAlign w:val="center"/>
          </w:tcPr>
          <w:p>
            <w:pPr>
              <w:pStyle w:val="TableContents"/>
              <w:bidi w:val="0"/>
              <w:spacing w:before="0" w:after="283"/>
              <w:jc w:val="left"/>
              <w:rPr/>
            </w:pPr>
            <w:r>
              <w:rPr/>
              <w:t>07/01/2024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3"/>
        <w:gridCol w:w="8452"/>
      </w:tblGrid>
      <w:tr>
        <w:trPr/>
        <w:tc>
          <w:tcPr>
            <w:tcW w:w="1753" w:type="dxa"/>
            <w:tcBorders/>
            <w:vAlign w:val="center"/>
          </w:tcPr>
          <w:p>
            <w:pPr>
              <w:pStyle w:val="TableContents"/>
              <w:bidi w:val="0"/>
              <w:spacing w:before="0" w:after="283"/>
              <w:jc w:val="left"/>
              <w:rPr/>
            </w:pPr>
            <w:r>
              <w:rPr/>
              <w:t>Remarks</w:t>
            </w:r>
          </w:p>
        </w:tc>
        <w:tc>
          <w:tcPr>
            <w:tcW w:w="8452" w:type="dxa"/>
            <w:tcBorders/>
            <w:vAlign w:val="center"/>
          </w:tcPr>
          <w:p>
            <w:pPr>
              <w:pStyle w:val="TableContents"/>
              <w:bidi w:val="0"/>
              <w:spacing w:before="0" w:after="283"/>
              <w:jc w:val="left"/>
              <w:rPr>
                <w:sz w:val="4"/>
                <w:szCs w:val="4"/>
              </w:rPr>
            </w:pPr>
            <w:r>
              <w:rPr>
                <w:sz w:val="4"/>
                <w:szCs w:val="4"/>
              </w:rPr>
            </w:r>
          </w:p>
        </w:tc>
      </w:tr>
      <w:tr>
        <w:trPr/>
        <w:tc>
          <w:tcPr>
            <w:tcW w:w="1753" w:type="dxa"/>
            <w:tcBorders/>
            <w:vAlign w:val="center"/>
          </w:tcPr>
          <w:p>
            <w:pPr>
              <w:pStyle w:val="TableContents"/>
              <w:bidi w:val="0"/>
              <w:spacing w:before="0" w:after="283"/>
              <w:jc w:val="left"/>
              <w:rPr/>
            </w:pPr>
            <w:r>
              <w:rPr/>
              <w:t>Date of Notice</w:t>
            </w:r>
          </w:p>
        </w:tc>
        <w:tc>
          <w:tcPr>
            <w:tcW w:w="8452"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3" w:type="dxa"/>
            <w:tcBorders/>
            <w:vAlign w:val="center"/>
          </w:tcPr>
          <w:p>
            <w:pPr>
              <w:pStyle w:val="TableContents"/>
              <w:bidi w:val="0"/>
              <w:spacing w:before="0" w:after="283"/>
              <w:jc w:val="left"/>
              <w:rPr/>
            </w:pPr>
            <w:r>
              <w:rPr/>
              <w:t>Signature</w:t>
            </w:r>
          </w:p>
        </w:tc>
        <w:tc>
          <w:tcPr>
            <w:tcW w:w="8452" w:type="dxa"/>
            <w:tcBorders/>
            <w:vAlign w:val="center"/>
          </w:tcPr>
          <w:p>
            <w:pPr>
              <w:pStyle w:val="TableContents"/>
              <w:bidi w:val="0"/>
              <w:spacing w:before="0" w:after="0"/>
              <w:jc w:val="left"/>
              <w:rPr/>
            </w:pPr>
            <w:r>
              <w:rPr/>
              <w:t>/s/ Adam Gehring, as a duly authorized representative of Fidelity Brokerage Services LLC, as attorney-in-fact for Paul Hennessy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3190</Characters>
  <CharactersWithSpaces>3729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